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FA0C" w14:textId="5586CC5A" w:rsidR="00386F7F" w:rsidRDefault="00B47DDE" w:rsidP="00B47DDE">
      <w:pPr>
        <w:jc w:val="center"/>
      </w:pPr>
      <w:r>
        <w:t>Kibby Park Animal Hospital, PC</w:t>
      </w:r>
    </w:p>
    <w:p w14:paraId="3D7B3156" w14:textId="77777777" w:rsidR="00B47DDE" w:rsidRDefault="00B47DDE" w:rsidP="00B47DDE">
      <w:pPr>
        <w:jc w:val="center"/>
      </w:pPr>
    </w:p>
    <w:p w14:paraId="0D135CAB" w14:textId="1C3532D7" w:rsidR="00B47DDE" w:rsidRDefault="00B47DDE" w:rsidP="00B47DDE">
      <w:pPr>
        <w:jc w:val="center"/>
      </w:pPr>
      <w:r>
        <w:t>MAPS Report Consent Form</w:t>
      </w:r>
    </w:p>
    <w:p w14:paraId="127727EA" w14:textId="77777777" w:rsidR="00B47DDE" w:rsidRDefault="00B47DDE" w:rsidP="00B47DDE"/>
    <w:p w14:paraId="62072424" w14:textId="434E712B" w:rsidR="00B47DDE" w:rsidRDefault="00B47DDE" w:rsidP="00B47DDE">
      <w:r>
        <w:t>Owner’s Legal Name: ___________________________________________________________________</w:t>
      </w:r>
    </w:p>
    <w:p w14:paraId="5DCB099C" w14:textId="39738F4E" w:rsidR="00B47DDE" w:rsidRDefault="00B47DDE" w:rsidP="00B47DDE">
      <w:r>
        <w:t>Owner’s Date of Birth: __________________________________________________________________</w:t>
      </w:r>
    </w:p>
    <w:p w14:paraId="3B34B2B1" w14:textId="5105B798" w:rsidR="00B47DDE" w:rsidRDefault="00B47DDE" w:rsidP="00B47DDE">
      <w:r>
        <w:t>Driver’s License Number: ________________________________________________________________</w:t>
      </w:r>
    </w:p>
    <w:p w14:paraId="20DFCD37" w14:textId="11780E8A" w:rsidR="00B47DDE" w:rsidRDefault="00B47DDE" w:rsidP="00B47DDE">
      <w:r>
        <w:t>Patient’s Name: _______________________________________________________________________</w:t>
      </w:r>
    </w:p>
    <w:p w14:paraId="38CA303F" w14:textId="77777777" w:rsidR="00B47DDE" w:rsidRDefault="00B47DDE" w:rsidP="00B47DDE"/>
    <w:p w14:paraId="6C61EF44" w14:textId="47C054B3" w:rsidR="00B47DDE" w:rsidRDefault="00B47DDE" w:rsidP="00B47DDE">
      <w:r>
        <w:t xml:space="preserve">I am the owner or the agent </w:t>
      </w:r>
      <w:r w:rsidR="002C3D00">
        <w:t>for the owner of the animal described above, and I have the authority to execute this consent.</w:t>
      </w:r>
    </w:p>
    <w:p w14:paraId="2798496B" w14:textId="4F507149" w:rsidR="002C3D00" w:rsidRDefault="002C3D00" w:rsidP="00B47DDE">
      <w:r>
        <w:t>I have been informed that my animal requires a prescription of a Schedule 2-5 Controlled Substance that exceeds a 3-day supply.  Under Public Act 248 of 2017, in order to obtain this prescription, the veterinarian or designee must run a report through MAPS, Michigan’s prescription monitoring program.  This law requires prescribers to obtain and review a patient’s prescription history for red flags and signs of potential opioid abuse prior to prescribing a controlled substance.</w:t>
      </w:r>
    </w:p>
    <w:p w14:paraId="75927C19" w14:textId="54CCA555" w:rsidR="002C3D00" w:rsidRDefault="002C3D00" w:rsidP="00B47DDE">
      <w:r>
        <w:t>Kibby Park Animal Hospital will check MAPS reports for all new prescriptions and for patient use of chronic medications (maximum of every 90 days); we will check reports as dictated by Michigan law.</w:t>
      </w:r>
    </w:p>
    <w:p w14:paraId="2C655B6C" w14:textId="499EBCC2" w:rsidR="002C3D00" w:rsidRDefault="002C3D00" w:rsidP="00B47DDE">
      <w:r>
        <w:t>This facility follows all HIPAA privacy regulations.  The MAPS report will not be transferred, received, handled, or shared.  It will be used as a reference to review history of your animals’ medications only, in accordance of the law.</w:t>
      </w:r>
    </w:p>
    <w:p w14:paraId="72DDC336" w14:textId="77777777" w:rsidR="002C3D00" w:rsidRDefault="002C3D00" w:rsidP="00B47DDE"/>
    <w:p w14:paraId="75A30AA8" w14:textId="0EE3B8DD" w:rsidR="002C3D00" w:rsidRDefault="002C3D00" w:rsidP="00B47DDE">
      <w:r>
        <w:t>This consent form is valid for 12 months.</w:t>
      </w:r>
    </w:p>
    <w:p w14:paraId="5EEB95D9" w14:textId="77777777" w:rsidR="002C3D00" w:rsidRDefault="002C3D00" w:rsidP="00B47DDE"/>
    <w:p w14:paraId="57018A79" w14:textId="7A516D5E" w:rsidR="002C3D00" w:rsidRDefault="002C3D00" w:rsidP="00B47DDE">
      <w:r>
        <w:t>Signature: ____________________________________________________________________________</w:t>
      </w:r>
    </w:p>
    <w:p w14:paraId="72DF29FA" w14:textId="28630510" w:rsidR="002C3D00" w:rsidRDefault="002C3D00" w:rsidP="00B47DDE">
      <w:r>
        <w:t>Date: ________________________________________________</w:t>
      </w:r>
    </w:p>
    <w:p w14:paraId="48417025" w14:textId="77777777" w:rsidR="00B47DDE" w:rsidRDefault="00B47DDE" w:rsidP="00B47DDE"/>
    <w:sectPr w:rsidR="00B4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142BF2"/>
    <w:rsid w:val="002C3D00"/>
    <w:rsid w:val="00386F7F"/>
    <w:rsid w:val="00B4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5DFA"/>
  <w15:chartTrackingRefBased/>
  <w15:docId w15:val="{6B116071-C1C8-4A9C-8AF5-C7E5F57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</cp:revision>
  <dcterms:created xsi:type="dcterms:W3CDTF">2023-11-10T15:51:00Z</dcterms:created>
  <dcterms:modified xsi:type="dcterms:W3CDTF">2023-11-10T16:12:00Z</dcterms:modified>
</cp:coreProperties>
</file>